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6D" w:rsidRPr="002B536D" w:rsidRDefault="00020220" w:rsidP="00985B1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B536D" w:rsidRPr="002B536D">
        <w:rPr>
          <w:rFonts w:ascii="Times New Roman" w:hAnsi="Times New Roman" w:cs="Times New Roman"/>
          <w:b/>
          <w:sz w:val="28"/>
          <w:szCs w:val="28"/>
        </w:rPr>
        <w:t xml:space="preserve">Изменения в КИМ 2027 года по сравнению с 2026 годом </w:t>
      </w:r>
    </w:p>
    <w:p w:rsidR="002B536D" w:rsidRPr="002B536D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>1. Сокращено общее количество заданий с четырёх до трёх: удалён подробный пересказ текста</w:t>
      </w:r>
      <w:r>
        <w:t xml:space="preserve"> </w:t>
      </w:r>
      <w:r w:rsidRPr="002B536D">
        <w:rPr>
          <w:rFonts w:ascii="Times New Roman" w:hAnsi="Times New Roman" w:cs="Times New Roman"/>
          <w:sz w:val="28"/>
          <w:szCs w:val="28"/>
        </w:rPr>
        <w:t xml:space="preserve">как исключительно репродуктивный вид речевой деятельности, при этом формы выборочного пересказа текста сохранены в новом задании 2. </w:t>
      </w:r>
    </w:p>
    <w:p w:rsidR="002B536D" w:rsidRPr="002B536D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2. Прежнее задание 4 (участие в диалоге на жизненные темы) заменено новым заданием 2 (беседа по прочитанному тексту). Количество вопросов для диалога увеличено с трёх до пяти. Максимальный балл за выполнение нового задания 2 – 5 баллов. </w:t>
      </w:r>
    </w:p>
    <w:p w:rsidR="002B536D" w:rsidRPr="002B536D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3. Изменён рекомендуемый порядок проведения процедуры итогового собеседования. Так, в связи с тем, что обучающемуся вместе с текстом выдаётся и формулировка вопроса 5 из задания 2, увеличено время на подготовительную работу с текстом – с 2 до 5 минут. Кроме того, увеличено время на подготовку монологического высказывания с 1 до 2 минут. При этом общее расчётное время на проведение итогового собеседования для одного обучающегося (15–16 минут) сохранено. </w:t>
      </w:r>
    </w:p>
    <w:p w:rsidR="002B536D" w:rsidRPr="002B536D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4. В формулировку задания 3 в соответствии с критериями оценивания внесено уточнение, указывающее на требование к количеству предложений: «Ваше высказывание должно занимать не более 3 минут и состоять не менее чем из 10 предложений». </w:t>
      </w:r>
    </w:p>
    <w:p w:rsidR="002B536D" w:rsidRPr="002B536D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5. Критерий «Фактическая точность речи» как самостоятельный критерий исключён из системы оценивания. </w:t>
      </w:r>
    </w:p>
    <w:p w:rsidR="0025373F" w:rsidRDefault="002B536D" w:rsidP="00985B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>6. Общее количество баллов за выполнение всей работы уменьшено с 20 до 17.</w:t>
      </w:r>
    </w:p>
    <w:p w:rsidR="002B536D" w:rsidRPr="002B536D" w:rsidRDefault="00020220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B536D" w:rsidRPr="002B536D">
        <w:rPr>
          <w:rFonts w:ascii="Times New Roman" w:hAnsi="Times New Roman" w:cs="Times New Roman"/>
          <w:b/>
          <w:sz w:val="28"/>
          <w:szCs w:val="28"/>
        </w:rPr>
        <w:t xml:space="preserve">Характеристика структуры и содержания КИМ 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Каждый вариант КИМ состоит из двух частей, включающих три задания базового уровня сложности. 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Задание 1 – чтение текста вслух. 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Задание 2 – беседа по тексту (участие в диалоге). 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 xml:space="preserve">Задание 3 – монологическое высказывание. 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36D">
        <w:rPr>
          <w:rFonts w:ascii="Times New Roman" w:hAnsi="Times New Roman" w:cs="Times New Roman"/>
          <w:sz w:val="28"/>
          <w:szCs w:val="28"/>
        </w:rPr>
        <w:t>Все задания требуют развёр</w:t>
      </w:r>
      <w:r>
        <w:rPr>
          <w:rFonts w:ascii="Times New Roman" w:hAnsi="Times New Roman" w:cs="Times New Roman"/>
          <w:sz w:val="28"/>
          <w:szCs w:val="28"/>
        </w:rPr>
        <w:t>нутого ответа.</w:t>
      </w: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6DBC">
        <w:rPr>
          <w:rFonts w:ascii="Times New Roman" w:hAnsi="Times New Roman" w:cs="Times New Roman"/>
          <w:sz w:val="28"/>
          <w:szCs w:val="28"/>
        </w:rPr>
        <w:t xml:space="preserve">Работа проверяет коммуникативную компетенцию обучающихся, а именно умения читать текст вслух, отвечать на вопросы по прочитанному тексту, включая вопрос, в котором используется цитата, создавать монологическое высказывание. О степени </w:t>
      </w:r>
      <w:proofErr w:type="spellStart"/>
      <w:r w:rsidRPr="00906DB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06DBC">
        <w:rPr>
          <w:rFonts w:ascii="Times New Roman" w:hAnsi="Times New Roman" w:cs="Times New Roman"/>
          <w:sz w:val="28"/>
          <w:szCs w:val="28"/>
        </w:rPr>
        <w:t xml:space="preserve"> языковой компетенции говорят умения и навыки обучающихся, связанные с соблюдением языковых норм (орфоэпических, грамматических, речевых).</w:t>
      </w:r>
    </w:p>
    <w:p w:rsidR="00906DBC" w:rsidRP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6DBC">
        <w:rPr>
          <w:rFonts w:ascii="Times New Roman" w:hAnsi="Times New Roman" w:cs="Times New Roman"/>
          <w:sz w:val="28"/>
          <w:szCs w:val="28"/>
        </w:rPr>
        <w:lastRenderedPageBreak/>
        <w:t>Выполнение обучающимися совокупности представленных в работе заданий позволяет оценить соответствие уровня их подготовки, достигнутого к концу обучения в основной школе, государственным требованиям к результатам освоения основной образовательной программы по русскому языку (устная речь). Работа построена с учётом вариативности: участникам итогового собеседования предоставляется право выбора одной из трёх предложенных тем монолога.</w:t>
      </w:r>
    </w:p>
    <w:p w:rsid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36D">
        <w:rPr>
          <w:rFonts w:ascii="Times New Roman" w:hAnsi="Times New Roman" w:cs="Times New Roman"/>
          <w:b/>
          <w:sz w:val="28"/>
          <w:szCs w:val="28"/>
        </w:rPr>
        <w:t>Распределение заданий по видам речевой работы</w:t>
      </w:r>
      <w:r w:rsidR="00906DBC">
        <w:rPr>
          <w:rFonts w:ascii="Times New Roman" w:hAnsi="Times New Roman" w:cs="Times New Roman"/>
          <w:b/>
          <w:sz w:val="28"/>
          <w:szCs w:val="28"/>
        </w:rPr>
        <w:t xml:space="preserve"> и время выполнения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2229"/>
        <w:gridCol w:w="1641"/>
        <w:gridCol w:w="2077"/>
        <w:gridCol w:w="1584"/>
        <w:gridCol w:w="1961"/>
      </w:tblGrid>
      <w:tr w:rsidR="00985B1A" w:rsidRPr="00906DBC" w:rsidTr="00985B1A">
        <w:tc>
          <w:tcPr>
            <w:tcW w:w="1998" w:type="dxa"/>
          </w:tcPr>
          <w:p w:rsidR="00906DBC" w:rsidRPr="00906DBC" w:rsidRDefault="00906DBC" w:rsidP="00985B1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Виды речевой работы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Максимальный первичный балл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подготовки </w:t>
            </w:r>
          </w:p>
        </w:tc>
        <w:tc>
          <w:tcPr>
            <w:tcW w:w="1761" w:type="dxa"/>
          </w:tcPr>
          <w:p w:rsidR="00906DBC" w:rsidRPr="00906DBC" w:rsidRDefault="00985B1A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обучающегося</w:t>
            </w:r>
          </w:p>
        </w:tc>
      </w:tr>
      <w:tr w:rsidR="00985B1A" w:rsidRPr="00906DBC" w:rsidTr="00985B1A">
        <w:tc>
          <w:tcPr>
            <w:tcW w:w="199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Чтение текста вслух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ind w:hanging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1761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 мин</w:t>
            </w:r>
          </w:p>
        </w:tc>
      </w:tr>
      <w:tr w:rsidR="00985B1A" w:rsidRPr="00906DBC" w:rsidTr="00985B1A">
        <w:tc>
          <w:tcPr>
            <w:tcW w:w="199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Беседа по тексту (участие в диалоге)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4 мин</w:t>
            </w:r>
          </w:p>
        </w:tc>
      </w:tr>
      <w:tr w:rsidR="00985B1A" w:rsidRPr="00906DBC" w:rsidTr="00985B1A">
        <w:tc>
          <w:tcPr>
            <w:tcW w:w="199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 xml:space="preserve">Монологическое высказывание 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761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 мин</w:t>
            </w:r>
            <w:r w:rsidR="00985B1A">
              <w:rPr>
                <w:rFonts w:ascii="Times New Roman" w:hAnsi="Times New Roman" w:cs="Times New Roman"/>
                <w:sz w:val="28"/>
                <w:szCs w:val="28"/>
              </w:rPr>
              <w:t>, состоять не менее чем из 10 предложений</w:t>
            </w:r>
          </w:p>
        </w:tc>
      </w:tr>
      <w:tr w:rsidR="00985B1A" w:rsidRPr="00906DBC" w:rsidTr="00985B1A">
        <w:trPr>
          <w:trHeight w:val="1728"/>
        </w:trPr>
        <w:tc>
          <w:tcPr>
            <w:tcW w:w="1998" w:type="dxa"/>
          </w:tcPr>
          <w:p w:rsidR="00906DBC" w:rsidRPr="00906DBC" w:rsidRDefault="00906DBC" w:rsidP="00985B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Грамотность речи (проверяется по совокупности выполнения заданий 1-3)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</w:tcPr>
          <w:p w:rsidR="00906DBC" w:rsidRPr="00906DBC" w:rsidRDefault="00906DBC" w:rsidP="00985B1A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B1A" w:rsidRPr="00906DBC" w:rsidTr="00985B1A">
        <w:tc>
          <w:tcPr>
            <w:tcW w:w="1998" w:type="dxa"/>
          </w:tcPr>
          <w:p w:rsidR="00906DBC" w:rsidRPr="00906DBC" w:rsidRDefault="00906DBC" w:rsidP="00985B1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95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8" w:type="dxa"/>
          </w:tcPr>
          <w:p w:rsidR="00906DBC" w:rsidRPr="00906DBC" w:rsidRDefault="00906DBC" w:rsidP="00985B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DB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27" w:type="dxa"/>
          </w:tcPr>
          <w:p w:rsidR="00906DBC" w:rsidRPr="00906DBC" w:rsidRDefault="00906DBC" w:rsidP="00985B1A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</w:tcPr>
          <w:p w:rsidR="00906DBC" w:rsidRPr="00906DBC" w:rsidRDefault="00906DBC" w:rsidP="00985B1A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536D" w:rsidRDefault="002B536D" w:rsidP="00985B1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6DBC">
        <w:rPr>
          <w:rFonts w:ascii="Times New Roman" w:hAnsi="Times New Roman" w:cs="Times New Roman"/>
          <w:sz w:val="28"/>
          <w:szCs w:val="28"/>
        </w:rPr>
        <w:t>Время на подготовку к выполнению каждого задания строго регламентировано. Время на ответ имеет примерный характер. Выход участника итогового собеседования за пред</w:t>
      </w:r>
      <w:bookmarkStart w:id="0" w:name="_GoBack"/>
      <w:bookmarkEnd w:id="0"/>
      <w:r w:rsidRPr="00906DBC">
        <w:rPr>
          <w:rFonts w:ascii="Times New Roman" w:hAnsi="Times New Roman" w:cs="Times New Roman"/>
          <w:sz w:val="28"/>
          <w:szCs w:val="28"/>
        </w:rPr>
        <w:t>елы отведённого времени не влияет на результат, кроме выполнения задания 1. При этом собеседник имеет право напомнить о времени, которое отводится на выполнение того или иного задания. Если участник собеседования в течение 20 секунд молчит, собеседнику необходимо без каких-либо разъяснений и комментариев приступить к следующему заданию или его части.</w:t>
      </w:r>
    </w:p>
    <w:p w:rsid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6DBC">
        <w:rPr>
          <w:rFonts w:ascii="Times New Roman" w:hAnsi="Times New Roman" w:cs="Times New Roman"/>
          <w:sz w:val="28"/>
          <w:szCs w:val="28"/>
        </w:rPr>
        <w:t>На</w:t>
      </w:r>
      <w:r w:rsidR="00985B1A">
        <w:rPr>
          <w:rFonts w:ascii="Times New Roman" w:hAnsi="Times New Roman" w:cs="Times New Roman"/>
          <w:sz w:val="28"/>
          <w:szCs w:val="28"/>
        </w:rPr>
        <w:t xml:space="preserve"> </w:t>
      </w:r>
      <w:r w:rsidRPr="00906DBC">
        <w:rPr>
          <w:rFonts w:ascii="Times New Roman" w:hAnsi="Times New Roman" w:cs="Times New Roman"/>
          <w:sz w:val="28"/>
          <w:szCs w:val="28"/>
        </w:rPr>
        <w:t>проведение итогового собеседования с одним его участником отводится примерно 15–16 минут.</w:t>
      </w:r>
    </w:p>
    <w:p w:rsidR="00906DBC" w:rsidRPr="00906DBC" w:rsidRDefault="00906DBC" w:rsidP="00985B1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DBC">
        <w:rPr>
          <w:rFonts w:ascii="Times New Roman" w:hAnsi="Times New Roman" w:cs="Times New Roman"/>
          <w:sz w:val="28"/>
          <w:szCs w:val="28"/>
        </w:rPr>
        <w:t xml:space="preserve">Участник итогового собеседования получает зачёт в случае, если за выполнение всей работы он набрал </w:t>
      </w:r>
      <w:r w:rsidR="00CC289B">
        <w:rPr>
          <w:rFonts w:ascii="Times New Roman" w:hAnsi="Times New Roman" w:cs="Times New Roman"/>
          <w:sz w:val="28"/>
          <w:szCs w:val="28"/>
        </w:rPr>
        <w:t xml:space="preserve">от </w:t>
      </w:r>
      <w:r w:rsidRPr="00906DBC">
        <w:rPr>
          <w:rFonts w:ascii="Times New Roman" w:hAnsi="Times New Roman" w:cs="Times New Roman"/>
          <w:sz w:val="28"/>
          <w:szCs w:val="28"/>
        </w:rPr>
        <w:t xml:space="preserve">10 </w:t>
      </w:r>
      <w:r w:rsidR="00CC289B">
        <w:rPr>
          <w:rFonts w:ascii="Times New Roman" w:hAnsi="Times New Roman" w:cs="Times New Roman"/>
          <w:sz w:val="28"/>
          <w:szCs w:val="28"/>
        </w:rPr>
        <w:t>до 17 включительно</w:t>
      </w:r>
      <w:r w:rsidRPr="00906DBC">
        <w:rPr>
          <w:rFonts w:ascii="Times New Roman" w:hAnsi="Times New Roman" w:cs="Times New Roman"/>
          <w:sz w:val="28"/>
          <w:szCs w:val="28"/>
        </w:rPr>
        <w:t xml:space="preserve"> баллов.</w:t>
      </w:r>
    </w:p>
    <w:sectPr w:rsidR="00906DBC" w:rsidRPr="00906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45"/>
    <w:rsid w:val="00020220"/>
    <w:rsid w:val="0025373F"/>
    <w:rsid w:val="002B536D"/>
    <w:rsid w:val="00421745"/>
    <w:rsid w:val="00906DBC"/>
    <w:rsid w:val="00985B1A"/>
    <w:rsid w:val="00CC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FBFEB"/>
  <w15:chartTrackingRefBased/>
  <w15:docId w15:val="{C19C5860-FD58-41BC-A596-4B101996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2026-10-23T11:08:00Z</dcterms:created>
  <dcterms:modified xsi:type="dcterms:W3CDTF">2026-11-02T05:34:00Z</dcterms:modified>
</cp:coreProperties>
</file>